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B3A5" w14:textId="77777777" w:rsidR="001A6488" w:rsidRPr="00DC6352" w:rsidRDefault="00316A55" w:rsidP="00DC6352">
      <w:pPr>
        <w:pStyle w:val="Bezmezer"/>
        <w:jc w:val="center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 w:rsidRPr="00DC6352">
        <w:rPr>
          <w:rFonts w:ascii="Verdana" w:hAnsi="Verdana"/>
          <w:b/>
          <w:sz w:val="48"/>
          <w:szCs w:val="48"/>
        </w:rPr>
        <w:t>Smlouva o poskytování služeb</w:t>
      </w:r>
    </w:p>
    <w:p w14:paraId="35C77BC3" w14:textId="77777777" w:rsidR="00B7423A" w:rsidRPr="00DC6352" w:rsidRDefault="00316A55" w:rsidP="00DC6352">
      <w:pPr>
        <w:pStyle w:val="Bezmezer"/>
        <w:jc w:val="center"/>
        <w:rPr>
          <w:rFonts w:ascii="Verdana" w:hAnsi="Verdana"/>
          <w:b/>
          <w:sz w:val="48"/>
          <w:szCs w:val="48"/>
        </w:rPr>
      </w:pPr>
      <w:r w:rsidRPr="00DC6352">
        <w:rPr>
          <w:rFonts w:ascii="Verdana" w:hAnsi="Verdana"/>
          <w:b/>
          <w:sz w:val="48"/>
          <w:szCs w:val="48"/>
        </w:rPr>
        <w:t>městského architekta</w:t>
      </w:r>
    </w:p>
    <w:p w14:paraId="40E3B1DF" w14:textId="77777777" w:rsidR="00DC6352" w:rsidRDefault="00DC6352" w:rsidP="00A13AE9">
      <w:pPr>
        <w:spacing w:line="240" w:lineRule="auto"/>
        <w:jc w:val="center"/>
        <w:rPr>
          <w:rFonts w:ascii="Verdana" w:hAnsi="Verdana"/>
          <w:sz w:val="18"/>
          <w:szCs w:val="18"/>
        </w:rPr>
      </w:pPr>
    </w:p>
    <w:p w14:paraId="7A2B7D2B" w14:textId="77777777" w:rsidR="00316A55" w:rsidRDefault="001A6488" w:rsidP="00A13AE9">
      <w:pPr>
        <w:spacing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="00316A55" w:rsidRPr="001A6488">
        <w:rPr>
          <w:rFonts w:ascii="Verdana" w:hAnsi="Verdana"/>
          <w:sz w:val="18"/>
          <w:szCs w:val="18"/>
        </w:rPr>
        <w:t>zavřená dále uvedeného dne, měsíce a roku dle zákona č. 89/2012 Sb., občanský zákoník, v platném znění, a č. 1221/2000 Sb., autorský zákon</w:t>
      </w:r>
      <w:r w:rsidR="009015C7">
        <w:rPr>
          <w:rFonts w:ascii="Verdana" w:hAnsi="Verdana"/>
          <w:sz w:val="18"/>
          <w:szCs w:val="18"/>
        </w:rPr>
        <w:t>, mezi těmito smluvními stranami</w:t>
      </w:r>
    </w:p>
    <w:p w14:paraId="1C73D95E" w14:textId="77777777" w:rsidR="009015C7" w:rsidRDefault="009015C7" w:rsidP="00A13AE9">
      <w:pPr>
        <w:pStyle w:val="Default"/>
      </w:pPr>
    </w:p>
    <w:p w14:paraId="2366ACB6" w14:textId="77777777" w:rsidR="009015C7" w:rsidRDefault="009015C7" w:rsidP="00A13AE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Město Český Brod</w:t>
      </w:r>
      <w:r>
        <w:rPr>
          <w:sz w:val="22"/>
          <w:szCs w:val="22"/>
        </w:rPr>
        <w:t xml:space="preserve">, IČO: 00235334, </w:t>
      </w:r>
    </w:p>
    <w:p w14:paraId="34FC997C" w14:textId="77777777" w:rsidR="009015C7" w:rsidRDefault="009015C7" w:rsidP="00A13AE9">
      <w:pPr>
        <w:pStyle w:val="Default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se sídlem náměstí Husovo 70, 282 01 Český Brod, </w:t>
      </w:r>
    </w:p>
    <w:p w14:paraId="5998FBF1" w14:textId="77777777" w:rsidR="009015C7" w:rsidRDefault="009015C7" w:rsidP="00A13AE9">
      <w:pPr>
        <w:pStyle w:val="Default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zastoupené starostou města Bc. Jakubem Nekolným, </w:t>
      </w:r>
    </w:p>
    <w:p w14:paraId="5D063AD8" w14:textId="77777777" w:rsidR="001A6488" w:rsidRDefault="009015C7" w:rsidP="00A13AE9">
      <w:pPr>
        <w:spacing w:line="240" w:lineRule="auto"/>
        <w:ind w:left="360"/>
        <w:jc w:val="both"/>
      </w:pPr>
      <w:r>
        <w:t xml:space="preserve"> na straně jedné jako „město“</w:t>
      </w:r>
    </w:p>
    <w:p w14:paraId="530C58B1" w14:textId="77777777" w:rsidR="00675BE8" w:rsidRDefault="00675BE8" w:rsidP="00A13AE9">
      <w:pPr>
        <w:spacing w:line="240" w:lineRule="auto"/>
        <w:ind w:left="360"/>
        <w:jc w:val="both"/>
        <w:rPr>
          <w:rFonts w:ascii="Verdana" w:hAnsi="Verdana"/>
          <w:sz w:val="18"/>
          <w:szCs w:val="18"/>
        </w:rPr>
      </w:pPr>
      <w:r>
        <w:t>a</w:t>
      </w:r>
    </w:p>
    <w:p w14:paraId="1BB3718B" w14:textId="77777777" w:rsidR="009504CD" w:rsidRDefault="009015C7" w:rsidP="00A13AE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9015C7">
        <w:rPr>
          <w:rFonts w:ascii="Verdana" w:hAnsi="Verdana"/>
          <w:b/>
          <w:sz w:val="18"/>
          <w:szCs w:val="18"/>
        </w:rPr>
        <w:t>……………………………………</w:t>
      </w:r>
      <w:r w:rsidR="009504CD" w:rsidRPr="009015C7">
        <w:rPr>
          <w:rFonts w:ascii="Verdana" w:hAnsi="Verdana"/>
          <w:b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, IČO …</w:t>
      </w:r>
    </w:p>
    <w:p w14:paraId="4E17A2E8" w14:textId="77777777" w:rsidR="009015C7" w:rsidRDefault="009015C7" w:rsidP="00A13AE9">
      <w:pPr>
        <w:pStyle w:val="Odstavecseseznamem"/>
        <w:spacing w:line="240" w:lineRule="auto"/>
        <w:ind w:left="4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 sídlem …</w:t>
      </w:r>
    </w:p>
    <w:p w14:paraId="7BD18E12" w14:textId="77777777" w:rsidR="009015C7" w:rsidRDefault="009015C7" w:rsidP="00A13AE9">
      <w:pPr>
        <w:pStyle w:val="Odstavecseseznamem"/>
        <w:spacing w:line="240" w:lineRule="auto"/>
        <w:ind w:left="4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straně druhé jako „městský architekt“ </w:t>
      </w:r>
    </w:p>
    <w:p w14:paraId="3144490B" w14:textId="77777777" w:rsidR="009A3A6B" w:rsidRDefault="009A3A6B" w:rsidP="00A13AE9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23B2F241" w14:textId="77777777" w:rsidR="009A3A6B" w:rsidRPr="00DC6352" w:rsidRDefault="00A13AE9" w:rsidP="00DC6352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DC6352">
        <w:rPr>
          <w:rFonts w:ascii="Verdana" w:hAnsi="Verdana"/>
          <w:b/>
          <w:sz w:val="20"/>
          <w:szCs w:val="20"/>
        </w:rPr>
        <w:t>I.</w:t>
      </w:r>
    </w:p>
    <w:p w14:paraId="2304777D" w14:textId="77777777" w:rsidR="00A13AE9" w:rsidRPr="00DC6352" w:rsidRDefault="00A13AE9" w:rsidP="00DC6352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DC6352">
        <w:rPr>
          <w:rFonts w:ascii="Verdana" w:hAnsi="Verdana"/>
          <w:b/>
          <w:sz w:val="20"/>
          <w:szCs w:val="20"/>
        </w:rPr>
        <w:t>Předmět smlouvy</w:t>
      </w:r>
    </w:p>
    <w:p w14:paraId="7D68C202" w14:textId="77777777" w:rsidR="00A13AE9" w:rsidRPr="00DC6352" w:rsidRDefault="00A13AE9" w:rsidP="00DC6352">
      <w:pPr>
        <w:pStyle w:val="Bezmezer"/>
        <w:jc w:val="both"/>
        <w:rPr>
          <w:rFonts w:ascii="Verdana" w:hAnsi="Verdana"/>
          <w:sz w:val="20"/>
          <w:szCs w:val="20"/>
        </w:rPr>
      </w:pPr>
      <w:r w:rsidRPr="00DC6352">
        <w:rPr>
          <w:rFonts w:ascii="Verdana" w:hAnsi="Verdana"/>
          <w:sz w:val="20"/>
          <w:szCs w:val="20"/>
        </w:rPr>
        <w:t xml:space="preserve">I. 1. Předmětem smlouvy je závazek městského architekta poskytovat městu služby městského architekta spočívající především v konzultační a poradenské činnosti v oblasti architektury a urbanismu města Český Brod včetně jeho místních částí Liblic a </w:t>
      </w:r>
      <w:proofErr w:type="spellStart"/>
      <w:r w:rsidRPr="00DC6352">
        <w:rPr>
          <w:rFonts w:ascii="Verdana" w:hAnsi="Verdana"/>
          <w:sz w:val="20"/>
          <w:szCs w:val="20"/>
        </w:rPr>
        <w:t>Štolmíře</w:t>
      </w:r>
      <w:proofErr w:type="spellEnd"/>
      <w:r w:rsidRPr="00DC6352">
        <w:rPr>
          <w:rFonts w:ascii="Verdana" w:hAnsi="Verdana"/>
          <w:sz w:val="20"/>
          <w:szCs w:val="20"/>
        </w:rPr>
        <w:t xml:space="preserve">. </w:t>
      </w:r>
    </w:p>
    <w:p w14:paraId="36E7D17F" w14:textId="77777777" w:rsidR="00DC6352" w:rsidRPr="00DC6352" w:rsidRDefault="00DC6352" w:rsidP="00DC6352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765CB7E5" w14:textId="77777777" w:rsidR="00A13AE9" w:rsidRPr="00DC6352" w:rsidRDefault="00A13AE9" w:rsidP="00DC6352">
      <w:pPr>
        <w:pStyle w:val="Bezmezer"/>
        <w:jc w:val="both"/>
        <w:rPr>
          <w:rFonts w:ascii="Verdana" w:hAnsi="Verdana"/>
          <w:sz w:val="20"/>
          <w:szCs w:val="20"/>
        </w:rPr>
      </w:pPr>
      <w:r w:rsidRPr="00DC6352">
        <w:rPr>
          <w:rFonts w:ascii="Verdana" w:hAnsi="Verdana"/>
          <w:sz w:val="20"/>
          <w:szCs w:val="20"/>
        </w:rPr>
        <w:t xml:space="preserve">I. 2. </w:t>
      </w:r>
      <w:r w:rsidR="00E058CF" w:rsidRPr="00DC6352">
        <w:rPr>
          <w:rFonts w:ascii="Verdana" w:hAnsi="Verdana"/>
          <w:sz w:val="20"/>
          <w:szCs w:val="20"/>
        </w:rPr>
        <w:t>Služby městského architekta zahrnují následující činnosti:</w:t>
      </w:r>
    </w:p>
    <w:p w14:paraId="5E07C653" w14:textId="77777777" w:rsidR="00E058CF" w:rsidRPr="00E058CF" w:rsidRDefault="00DC6352" w:rsidP="00DC6352">
      <w:pPr>
        <w:pStyle w:val="Bezmezer"/>
        <w:jc w:val="both"/>
      </w:pPr>
      <w:r>
        <w:rPr>
          <w:rFonts w:ascii="Verdana" w:hAnsi="Verdana"/>
          <w:sz w:val="20"/>
          <w:szCs w:val="20"/>
        </w:rPr>
        <w:t xml:space="preserve">- </w:t>
      </w:r>
      <w:r w:rsidR="00E058CF" w:rsidRPr="00DC6352">
        <w:rPr>
          <w:rFonts w:ascii="Verdana" w:hAnsi="Verdana"/>
          <w:sz w:val="20"/>
          <w:szCs w:val="20"/>
        </w:rPr>
        <w:t xml:space="preserve">podíl na přípravě rozvojových a koncepčních dokumentů města, včetně připravovaných změn územního plánu, přípravy zadávacích podmínek pro </w:t>
      </w:r>
      <w:r w:rsidR="00E058CF" w:rsidRPr="00E058CF">
        <w:t>zpracování územních studií a regulačních plánů a spolupráci s pořizovateli,</w:t>
      </w:r>
    </w:p>
    <w:p w14:paraId="6B503AFC" w14:textId="77777777" w:rsidR="00E058CF" w:rsidRPr="00E058CF" w:rsidRDefault="00DC6352" w:rsidP="00DC6352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058CF" w:rsidRPr="00E058CF">
        <w:rPr>
          <w:rFonts w:ascii="Verdana" w:hAnsi="Verdana"/>
          <w:sz w:val="20"/>
          <w:szCs w:val="20"/>
        </w:rPr>
        <w:t>přípravu soutěžních podmínek architektonických, urbanistických a kombinovaných soutěží na celoměstsky významné stavby či územní soubory ve spolupráci s Českou komorou architektů,</w:t>
      </w:r>
    </w:p>
    <w:p w14:paraId="7FF3D7C5" w14:textId="77777777" w:rsidR="00E058CF" w:rsidRPr="00E058CF" w:rsidRDefault="00DC6352" w:rsidP="00DC6352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058CF" w:rsidRPr="00E058CF">
        <w:rPr>
          <w:rFonts w:ascii="Verdana" w:hAnsi="Verdana"/>
          <w:sz w:val="20"/>
          <w:szCs w:val="20"/>
        </w:rPr>
        <w:t>spolupráci na přípravě investičních akcí města, včetně podílu na přípravě zadávacích dokumentací (požadavky na architektonické řešení), konzultace projektových dokumentací, zastupování města při jednání s dotčenými orgány státní správy a spolupráce při realizaci,</w:t>
      </w:r>
    </w:p>
    <w:p w14:paraId="48A99514" w14:textId="77777777" w:rsidR="00E058CF" w:rsidRPr="00E058CF" w:rsidRDefault="00DC6352" w:rsidP="00DC6352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43700C">
        <w:rPr>
          <w:rFonts w:ascii="Verdana" w:hAnsi="Verdana"/>
          <w:sz w:val="20"/>
          <w:szCs w:val="20"/>
        </w:rPr>
        <w:t xml:space="preserve">doporučení a </w:t>
      </w:r>
      <w:r w:rsidR="00004FD8">
        <w:rPr>
          <w:rFonts w:ascii="Verdana" w:hAnsi="Verdana"/>
          <w:sz w:val="20"/>
          <w:szCs w:val="20"/>
        </w:rPr>
        <w:t xml:space="preserve">zpracování návrhů </w:t>
      </w:r>
      <w:r w:rsidR="00E058CF" w:rsidRPr="00E058CF">
        <w:rPr>
          <w:rFonts w:ascii="Verdana" w:hAnsi="Verdana"/>
          <w:sz w:val="20"/>
          <w:szCs w:val="20"/>
        </w:rPr>
        <w:t xml:space="preserve">úprav menšího rozsahu (chodníky, zábradlí, veřejné osvětlení, </w:t>
      </w:r>
      <w:proofErr w:type="spellStart"/>
      <w:r w:rsidR="00E058CF" w:rsidRPr="00E058CF">
        <w:rPr>
          <w:rFonts w:ascii="Verdana" w:hAnsi="Verdana"/>
          <w:sz w:val="20"/>
          <w:szCs w:val="20"/>
        </w:rPr>
        <w:t>kolostavy</w:t>
      </w:r>
      <w:proofErr w:type="spellEnd"/>
      <w:r w:rsidR="00E058CF" w:rsidRPr="00E058CF">
        <w:rPr>
          <w:rFonts w:ascii="Verdana" w:hAnsi="Verdana"/>
          <w:sz w:val="20"/>
          <w:szCs w:val="20"/>
        </w:rPr>
        <w:t xml:space="preserve">, cedule apod.) a dohled nad tvorbou veřejného prostoru, včetně zpracování standardů městského mobiliáře, </w:t>
      </w:r>
    </w:p>
    <w:p w14:paraId="2CC90B7D" w14:textId="77777777" w:rsidR="00E058CF" w:rsidRPr="00E058CF" w:rsidRDefault="00DC6352" w:rsidP="00DC6352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058CF" w:rsidRPr="00E058CF">
        <w:rPr>
          <w:rFonts w:ascii="Verdana" w:hAnsi="Verdana"/>
          <w:sz w:val="20"/>
          <w:szCs w:val="20"/>
        </w:rPr>
        <w:t xml:space="preserve">posuzování předložených architektonických a urbanistických záměrů fyzických a právnických osob ve městě z hlediska souladu s platným územním plánem a jejich urbanistické a architektonické kvality, </w:t>
      </w:r>
    </w:p>
    <w:p w14:paraId="37CA917A" w14:textId="77777777" w:rsidR="00E058CF" w:rsidRPr="00E058CF" w:rsidRDefault="00DC6352" w:rsidP="00DC6352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058CF" w:rsidRPr="00E058CF">
        <w:rPr>
          <w:rFonts w:ascii="Verdana" w:hAnsi="Verdana"/>
          <w:sz w:val="20"/>
          <w:szCs w:val="20"/>
        </w:rPr>
        <w:t xml:space="preserve">účast na jednáních orgánů města (stavební komise, dle potřeby zastupitelstvo města, rada města) a na pracovních jednáních se zpracovateli a zhotoviteli architektonicky a urbanisticky významných staveb na území města, </w:t>
      </w:r>
    </w:p>
    <w:p w14:paraId="713BD1B4" w14:textId="77777777" w:rsidR="00E058CF" w:rsidRDefault="00DC6352" w:rsidP="00DC6352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058CF" w:rsidRPr="00E058CF">
        <w:rPr>
          <w:rFonts w:ascii="Verdana" w:hAnsi="Verdana"/>
          <w:sz w:val="20"/>
          <w:szCs w:val="20"/>
        </w:rPr>
        <w:t>účast na veřejných projednáních a osvětová činnost (publikování v Českobrodském zpravodaji).</w:t>
      </w:r>
    </w:p>
    <w:p w14:paraId="1EE8E52C" w14:textId="77777777" w:rsidR="00DC6352" w:rsidRDefault="00DC6352" w:rsidP="00821580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67AC8958" w14:textId="77777777" w:rsidR="00DC6352" w:rsidRDefault="00821580" w:rsidP="00821580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 3. Jestliže při plnění předmětu smlouvy dle tohoto článku smlouvy bude vytvářeno autorské dílo dle autorského zákona, zavazuje se městský architekt takové dílo vytvořit pro město, a to v rozsahu, způsobem a ve lhůtách určených pokyny města.</w:t>
      </w:r>
    </w:p>
    <w:p w14:paraId="611DF64B" w14:textId="77777777" w:rsidR="00DC6352" w:rsidRDefault="00DC6352" w:rsidP="00821580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557E88B7" w14:textId="77777777" w:rsidR="00DC6352" w:rsidRDefault="00DC6352" w:rsidP="00821580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724FBCC7" w14:textId="77777777" w:rsidR="001F19FA" w:rsidRDefault="001F19FA" w:rsidP="00821580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780A187F" w14:textId="77777777" w:rsidR="00821580" w:rsidRPr="00DC6352" w:rsidRDefault="00DC6352" w:rsidP="00DC6352">
      <w:pPr>
        <w:spacing w:after="0" w:line="240" w:lineRule="auto"/>
        <w:ind w:right="-1"/>
        <w:jc w:val="center"/>
        <w:rPr>
          <w:rFonts w:ascii="Verdana" w:hAnsi="Verdana"/>
          <w:b/>
          <w:sz w:val="20"/>
          <w:szCs w:val="20"/>
        </w:rPr>
      </w:pPr>
      <w:r w:rsidRPr="00DC6352">
        <w:rPr>
          <w:rFonts w:ascii="Verdana" w:hAnsi="Verdana"/>
          <w:b/>
          <w:sz w:val="20"/>
          <w:szCs w:val="20"/>
        </w:rPr>
        <w:t>II.</w:t>
      </w:r>
    </w:p>
    <w:p w14:paraId="365ACA3B" w14:textId="77777777" w:rsidR="00DC6352" w:rsidRPr="00185DB5" w:rsidRDefault="00DC6352" w:rsidP="00DC6352">
      <w:pPr>
        <w:spacing w:after="0" w:line="240" w:lineRule="auto"/>
        <w:ind w:right="-1"/>
        <w:jc w:val="center"/>
        <w:rPr>
          <w:rFonts w:ascii="Verdana" w:hAnsi="Verdana"/>
          <w:b/>
          <w:sz w:val="20"/>
          <w:szCs w:val="20"/>
        </w:rPr>
      </w:pPr>
      <w:r w:rsidRPr="00185DB5">
        <w:rPr>
          <w:rFonts w:ascii="Verdana" w:hAnsi="Verdana"/>
          <w:b/>
          <w:sz w:val="20"/>
          <w:szCs w:val="20"/>
        </w:rPr>
        <w:t>Doba a místo plnění</w:t>
      </w:r>
    </w:p>
    <w:p w14:paraId="5FFBD5B9" w14:textId="47336D49" w:rsidR="009860E8" w:rsidRPr="00185DB5" w:rsidRDefault="00DC6352" w:rsidP="00A13AE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85DB5">
        <w:rPr>
          <w:rFonts w:ascii="Verdana" w:hAnsi="Verdana"/>
          <w:sz w:val="20"/>
          <w:szCs w:val="20"/>
        </w:rPr>
        <w:t xml:space="preserve">II. 1. </w:t>
      </w:r>
      <w:r w:rsidR="00D547BB" w:rsidRPr="00185DB5">
        <w:rPr>
          <w:rFonts w:ascii="Verdana" w:hAnsi="Verdana"/>
          <w:sz w:val="20"/>
          <w:szCs w:val="20"/>
        </w:rPr>
        <w:t>Č</w:t>
      </w:r>
      <w:r w:rsidR="001F19FA" w:rsidRPr="00185DB5">
        <w:rPr>
          <w:rFonts w:ascii="Verdana" w:hAnsi="Verdana"/>
          <w:sz w:val="20"/>
          <w:szCs w:val="20"/>
        </w:rPr>
        <w:t xml:space="preserve">innosti městského architekta dle této smlouvy bude </w:t>
      </w:r>
      <w:r w:rsidR="00D547BB" w:rsidRPr="00185DB5">
        <w:rPr>
          <w:rFonts w:ascii="Verdana" w:hAnsi="Verdana"/>
          <w:sz w:val="20"/>
          <w:szCs w:val="20"/>
        </w:rPr>
        <w:t>vykonávána</w:t>
      </w:r>
      <w:r w:rsidR="001F19FA" w:rsidRPr="00185DB5">
        <w:rPr>
          <w:rFonts w:ascii="Verdana" w:hAnsi="Verdana"/>
          <w:sz w:val="20"/>
          <w:szCs w:val="20"/>
        </w:rPr>
        <w:t xml:space="preserve"> </w:t>
      </w:r>
      <w:r w:rsidR="00D547BB" w:rsidRPr="00185DB5">
        <w:rPr>
          <w:rFonts w:ascii="Verdana" w:hAnsi="Verdana"/>
          <w:sz w:val="20"/>
          <w:szCs w:val="20"/>
        </w:rPr>
        <w:t xml:space="preserve">zpravidla </w:t>
      </w:r>
      <w:r w:rsidR="001F19FA" w:rsidRPr="00185DB5">
        <w:rPr>
          <w:rFonts w:ascii="Verdana" w:hAnsi="Verdana"/>
          <w:sz w:val="20"/>
          <w:szCs w:val="20"/>
        </w:rPr>
        <w:t>v sídle Městského úřadu v Českém Brodě</w:t>
      </w:r>
      <w:r w:rsidR="000844E9" w:rsidRPr="00185DB5">
        <w:rPr>
          <w:rFonts w:ascii="Verdana" w:hAnsi="Verdana"/>
          <w:sz w:val="20"/>
          <w:szCs w:val="20"/>
        </w:rPr>
        <w:t xml:space="preserve"> a na území města Český Brod</w:t>
      </w:r>
      <w:r w:rsidR="009860E8" w:rsidRPr="00185DB5">
        <w:rPr>
          <w:rFonts w:ascii="Verdana" w:hAnsi="Verdana"/>
          <w:sz w:val="20"/>
          <w:szCs w:val="20"/>
        </w:rPr>
        <w:t xml:space="preserve">. </w:t>
      </w:r>
    </w:p>
    <w:p w14:paraId="540D0A48" w14:textId="5C4F79BF" w:rsidR="00E058CF" w:rsidRPr="00185DB5" w:rsidRDefault="009860E8" w:rsidP="00A13AE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85DB5">
        <w:rPr>
          <w:rFonts w:ascii="Verdana" w:hAnsi="Verdana"/>
          <w:sz w:val="20"/>
          <w:szCs w:val="20"/>
        </w:rPr>
        <w:t xml:space="preserve">II. 2. Činnost městského architekta koordinuje, úkoly zadává a plnění jeho úkolů a </w:t>
      </w:r>
      <w:r w:rsidR="000844E9" w:rsidRPr="00185DB5">
        <w:rPr>
          <w:rFonts w:ascii="Verdana" w:hAnsi="Verdana"/>
          <w:sz w:val="20"/>
          <w:szCs w:val="20"/>
        </w:rPr>
        <w:t xml:space="preserve">odpracovaný rozsah </w:t>
      </w:r>
      <w:r w:rsidRPr="00185DB5">
        <w:rPr>
          <w:rFonts w:ascii="Verdana" w:hAnsi="Verdana"/>
          <w:sz w:val="20"/>
          <w:szCs w:val="20"/>
        </w:rPr>
        <w:t>činnosti eviduje tajemník městského úřadu.</w:t>
      </w:r>
      <w:r w:rsidR="000844E9" w:rsidRPr="00185DB5">
        <w:rPr>
          <w:rFonts w:ascii="Verdana" w:hAnsi="Verdana"/>
          <w:sz w:val="20"/>
          <w:szCs w:val="20"/>
        </w:rPr>
        <w:t xml:space="preserve"> Tajemník může odsouhlasit výkon části činnosti architekta formou „</w:t>
      </w:r>
      <w:proofErr w:type="spellStart"/>
      <w:r w:rsidR="000844E9" w:rsidRPr="00185DB5">
        <w:rPr>
          <w:rFonts w:ascii="Verdana" w:hAnsi="Verdana"/>
          <w:sz w:val="20"/>
          <w:szCs w:val="20"/>
        </w:rPr>
        <w:t>home</w:t>
      </w:r>
      <w:proofErr w:type="spellEnd"/>
      <w:r w:rsidR="000844E9" w:rsidRPr="00185DB5">
        <w:rPr>
          <w:rFonts w:ascii="Verdana" w:hAnsi="Verdana"/>
          <w:sz w:val="20"/>
          <w:szCs w:val="20"/>
        </w:rPr>
        <w:t xml:space="preserve"> </w:t>
      </w:r>
      <w:proofErr w:type="spellStart"/>
      <w:r w:rsidR="000844E9" w:rsidRPr="00185DB5">
        <w:rPr>
          <w:rFonts w:ascii="Verdana" w:hAnsi="Verdana"/>
          <w:sz w:val="20"/>
          <w:szCs w:val="20"/>
        </w:rPr>
        <w:t>office</w:t>
      </w:r>
      <w:proofErr w:type="spellEnd"/>
      <w:r w:rsidR="000844E9" w:rsidRPr="00185DB5">
        <w:rPr>
          <w:rFonts w:ascii="Verdana" w:hAnsi="Verdana"/>
          <w:sz w:val="20"/>
          <w:szCs w:val="20"/>
        </w:rPr>
        <w:t xml:space="preserve">“. </w:t>
      </w:r>
    </w:p>
    <w:p w14:paraId="135045A0" w14:textId="4685617E" w:rsidR="001F19FA" w:rsidRDefault="001F19FA" w:rsidP="00A13AE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85DB5">
        <w:rPr>
          <w:rFonts w:ascii="Verdana" w:hAnsi="Verdana"/>
          <w:sz w:val="20"/>
          <w:szCs w:val="20"/>
        </w:rPr>
        <w:t xml:space="preserve">II. </w:t>
      </w:r>
      <w:r w:rsidR="009860E8" w:rsidRPr="00185DB5">
        <w:rPr>
          <w:rFonts w:ascii="Verdana" w:hAnsi="Verdana"/>
          <w:sz w:val="20"/>
          <w:szCs w:val="20"/>
        </w:rPr>
        <w:t>3</w:t>
      </w:r>
      <w:r w:rsidRPr="00185DB5">
        <w:rPr>
          <w:rFonts w:ascii="Verdana" w:hAnsi="Verdana"/>
          <w:sz w:val="20"/>
          <w:szCs w:val="20"/>
        </w:rPr>
        <w:t xml:space="preserve">. Městský architekt bude poskytovat služby dle této smlouvy zpravidla v pondělí jedenkrát za dva týdny v rozsahu </w:t>
      </w:r>
      <w:r w:rsidR="00ED6D5B" w:rsidRPr="00185DB5">
        <w:rPr>
          <w:rFonts w:ascii="Verdana" w:hAnsi="Verdana"/>
          <w:sz w:val="20"/>
          <w:szCs w:val="20"/>
        </w:rPr>
        <w:t xml:space="preserve">nejméně </w:t>
      </w:r>
      <w:r w:rsidR="00335643" w:rsidRPr="00185DB5">
        <w:rPr>
          <w:rFonts w:ascii="Verdana" w:hAnsi="Verdana"/>
          <w:sz w:val="20"/>
          <w:szCs w:val="20"/>
        </w:rPr>
        <w:t>8</w:t>
      </w:r>
      <w:r w:rsidRPr="00185DB5">
        <w:rPr>
          <w:rFonts w:ascii="Verdana" w:hAnsi="Verdana"/>
          <w:sz w:val="20"/>
          <w:szCs w:val="20"/>
        </w:rPr>
        <w:t xml:space="preserve"> hodin, pokud se smluvní strany nedohodnou jinak.</w:t>
      </w:r>
    </w:p>
    <w:p w14:paraId="5069B3A2" w14:textId="77777777" w:rsidR="001F19FA" w:rsidRPr="001F19FA" w:rsidRDefault="001F19FA" w:rsidP="001F19FA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14:paraId="021D4092" w14:textId="77777777" w:rsidR="001F19FA" w:rsidRPr="001F19FA" w:rsidRDefault="001F19FA" w:rsidP="001F19FA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1F19FA">
        <w:rPr>
          <w:rFonts w:ascii="Verdana" w:hAnsi="Verdana"/>
          <w:b/>
          <w:sz w:val="20"/>
          <w:szCs w:val="20"/>
        </w:rPr>
        <w:t>III.</w:t>
      </w:r>
    </w:p>
    <w:p w14:paraId="3742D80A" w14:textId="77777777" w:rsidR="001F19FA" w:rsidRDefault="001F19FA" w:rsidP="001F19FA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1F19FA">
        <w:rPr>
          <w:rFonts w:ascii="Verdana" w:hAnsi="Verdana"/>
          <w:b/>
          <w:sz w:val="20"/>
          <w:szCs w:val="20"/>
        </w:rPr>
        <w:t>Odměna za služby městského architekta, platební podmínky</w:t>
      </w:r>
    </w:p>
    <w:p w14:paraId="1A66B78D" w14:textId="77777777" w:rsidR="00675BE8" w:rsidRDefault="00BE4BA0" w:rsidP="00BE4BA0">
      <w:pPr>
        <w:pStyle w:val="Bezmezer"/>
        <w:jc w:val="both"/>
        <w:rPr>
          <w:rFonts w:ascii="Verdana" w:hAnsi="Verdana"/>
          <w:sz w:val="20"/>
          <w:szCs w:val="20"/>
        </w:rPr>
      </w:pPr>
      <w:r w:rsidRPr="00BE4BA0">
        <w:rPr>
          <w:rFonts w:ascii="Verdana" w:hAnsi="Verdana"/>
          <w:sz w:val="20"/>
          <w:szCs w:val="20"/>
        </w:rPr>
        <w:t xml:space="preserve">III. 1.  </w:t>
      </w:r>
      <w:r>
        <w:rPr>
          <w:rFonts w:ascii="Verdana" w:hAnsi="Verdana"/>
          <w:sz w:val="20"/>
          <w:szCs w:val="20"/>
        </w:rPr>
        <w:t xml:space="preserve">Za poskytování služeb městského architekta dle této smlouvy náleží městskému architektovi </w:t>
      </w:r>
      <w:r w:rsidR="00F61EBA">
        <w:rPr>
          <w:rFonts w:ascii="Verdana" w:hAnsi="Verdana"/>
          <w:sz w:val="20"/>
          <w:szCs w:val="20"/>
        </w:rPr>
        <w:t xml:space="preserve">odměna ve výši </w:t>
      </w:r>
      <w:r w:rsidR="00F61EBA" w:rsidRPr="00EB30A8">
        <w:rPr>
          <w:rFonts w:ascii="Verdana" w:hAnsi="Verdana"/>
          <w:b/>
          <w:sz w:val="20"/>
          <w:szCs w:val="20"/>
        </w:rPr>
        <w:t>600,- Kč / hodinu</w:t>
      </w:r>
      <w:r w:rsidR="00675BE8">
        <w:rPr>
          <w:rFonts w:ascii="Verdana" w:hAnsi="Verdana"/>
          <w:sz w:val="20"/>
          <w:szCs w:val="20"/>
        </w:rPr>
        <w:t xml:space="preserve">. </w:t>
      </w:r>
    </w:p>
    <w:p w14:paraId="719C6460" w14:textId="77777777" w:rsidR="00F61EBA" w:rsidRDefault="00F61EBA" w:rsidP="00BE4BA0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17C3B402" w14:textId="77777777" w:rsidR="00675BE8" w:rsidRDefault="00675BE8" w:rsidP="00BE4BA0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III. 2. Odměna městského architekta zahrnuje hotové výdaje městského architekta, zejména cestovné, náklady na zjištění skutečného stavu věci, opisy a fotokopie. </w:t>
      </w:r>
    </w:p>
    <w:p w14:paraId="49DD7164" w14:textId="77777777" w:rsidR="00675BE8" w:rsidRDefault="00675BE8" w:rsidP="00BE4BA0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4F53D9CD" w14:textId="77777777" w:rsidR="00675BE8" w:rsidRDefault="00675BE8" w:rsidP="00BE4BA0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III. 3. Odměna je uvedena bez daně z přidané hodnoty. Daň z přidané hodnoty v případě, že je městský architekt plátcem daně z přidané hodnoty, je účtován</w:t>
      </w:r>
      <w:r w:rsidR="0050464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 sazbě platné v době poskytnutí zdanitelného plnění. </w:t>
      </w:r>
    </w:p>
    <w:p w14:paraId="5ED76A75" w14:textId="77777777" w:rsidR="00675BE8" w:rsidRDefault="00675BE8" w:rsidP="00BE4BA0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091BF44E" w14:textId="77777777" w:rsidR="00675BE8" w:rsidRDefault="00675BE8" w:rsidP="00BE4BA0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III. 4. Odměna městského architekta je splatná na základě faktury vystavované jednou měsíčně. Splatnost faktury je 14 dní. </w:t>
      </w:r>
      <w:r w:rsidR="00335643">
        <w:rPr>
          <w:rFonts w:ascii="Verdana" w:hAnsi="Verdana"/>
          <w:sz w:val="20"/>
          <w:szCs w:val="20"/>
        </w:rPr>
        <w:t>K faktuře je přiloženo vyúčtování</w:t>
      </w:r>
      <w:r w:rsidR="00F61EBA">
        <w:rPr>
          <w:rFonts w:ascii="Verdana" w:hAnsi="Verdana"/>
          <w:sz w:val="20"/>
          <w:szCs w:val="20"/>
        </w:rPr>
        <w:t xml:space="preserve"> obsahující počet hodin a rozpis fakturované činnosti</w:t>
      </w:r>
      <w:r w:rsidR="00CD29A5">
        <w:rPr>
          <w:rFonts w:ascii="Verdana" w:hAnsi="Verdana"/>
          <w:sz w:val="20"/>
          <w:szCs w:val="20"/>
        </w:rPr>
        <w:t xml:space="preserve"> s uvedením počtu hodin vynaložených na jednotlivé a činnosti a jméno pracovníka, který zpracování úkonu zadal, popřípadě pracovníka, který požádal o účast na jednání orgánu města</w:t>
      </w:r>
      <w:r w:rsidR="00335643">
        <w:rPr>
          <w:rFonts w:ascii="Verdana" w:hAnsi="Verdana"/>
          <w:sz w:val="20"/>
          <w:szCs w:val="20"/>
        </w:rPr>
        <w:t xml:space="preserve">. </w:t>
      </w:r>
    </w:p>
    <w:p w14:paraId="10781A19" w14:textId="77777777" w:rsidR="00335643" w:rsidRDefault="00335643" w:rsidP="00BE4BA0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6A8DE8AD" w14:textId="77777777" w:rsidR="00335643" w:rsidRDefault="00335643" w:rsidP="00BE4BA0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61242C82" w14:textId="77777777" w:rsidR="00335643" w:rsidRPr="00335643" w:rsidRDefault="00335643" w:rsidP="00335643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335643">
        <w:rPr>
          <w:rFonts w:ascii="Verdana" w:hAnsi="Verdana"/>
          <w:b/>
          <w:sz w:val="20"/>
          <w:szCs w:val="20"/>
        </w:rPr>
        <w:t>IV.</w:t>
      </w:r>
    </w:p>
    <w:p w14:paraId="43CC5423" w14:textId="77777777" w:rsidR="00675BE8" w:rsidRDefault="00335643" w:rsidP="00335643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335643">
        <w:rPr>
          <w:rFonts w:ascii="Verdana" w:hAnsi="Verdana"/>
          <w:b/>
          <w:sz w:val="20"/>
          <w:szCs w:val="20"/>
        </w:rPr>
        <w:t xml:space="preserve">Práva </w:t>
      </w:r>
      <w:r w:rsidR="00E628F4">
        <w:rPr>
          <w:rFonts w:ascii="Verdana" w:hAnsi="Verdana"/>
          <w:b/>
          <w:sz w:val="20"/>
          <w:szCs w:val="20"/>
        </w:rPr>
        <w:t xml:space="preserve">a </w:t>
      </w:r>
      <w:r w:rsidRPr="00335643">
        <w:rPr>
          <w:rFonts w:ascii="Verdana" w:hAnsi="Verdana"/>
          <w:b/>
          <w:sz w:val="20"/>
          <w:szCs w:val="20"/>
        </w:rPr>
        <w:t>povinnosti stran</w:t>
      </w:r>
    </w:p>
    <w:p w14:paraId="10C4A58C" w14:textId="77777777" w:rsidR="00335643" w:rsidRDefault="00335643" w:rsidP="00335643">
      <w:pPr>
        <w:pStyle w:val="Bezmezer"/>
        <w:jc w:val="both"/>
        <w:rPr>
          <w:rFonts w:ascii="Verdana" w:hAnsi="Verdana"/>
          <w:sz w:val="20"/>
          <w:szCs w:val="20"/>
        </w:rPr>
      </w:pPr>
      <w:r w:rsidRPr="00335643">
        <w:rPr>
          <w:rFonts w:ascii="Verdana" w:hAnsi="Verdana"/>
          <w:sz w:val="20"/>
          <w:szCs w:val="20"/>
        </w:rPr>
        <w:t xml:space="preserve">IV. 1. </w:t>
      </w:r>
      <w:r>
        <w:rPr>
          <w:rFonts w:ascii="Verdana" w:hAnsi="Verdana"/>
          <w:sz w:val="20"/>
          <w:szCs w:val="20"/>
        </w:rPr>
        <w:t>Město se zavazuje poskytnout městskému architektovi veškeré informace a podklady potřebné ke splnění předmětu smlouvy. Město se dále zavazuje poskytnout městskému architektovi nezbytnou součinnost, a to zejména prostřednictvím zaměstnanců městského úřadu a vedení města.</w:t>
      </w:r>
    </w:p>
    <w:p w14:paraId="630FB5BD" w14:textId="77777777" w:rsidR="00335643" w:rsidRDefault="00335643" w:rsidP="00335643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6CBBF13E" w14:textId="77777777" w:rsidR="00335643" w:rsidRDefault="00335643" w:rsidP="00335643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IV. 2. Městský architekt se zavazuje plnit předmět smlouvy řádně, včas a v požadovaném rozsahu, na svůj náklad a nebezpečí a s vynaložením veškerých svých odborných znalostí a schopností. </w:t>
      </w:r>
    </w:p>
    <w:p w14:paraId="0122D2B6" w14:textId="77777777" w:rsidR="00335643" w:rsidRDefault="00335643" w:rsidP="00335643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2FFA34E9" w14:textId="77777777" w:rsidR="00335643" w:rsidRDefault="00335643" w:rsidP="00335643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IV. 3. Městský architekt je při plnění předmětu smlouvy povinen prosazovat a chránit zájem města.</w:t>
      </w:r>
    </w:p>
    <w:p w14:paraId="2CCC893E" w14:textId="77777777" w:rsidR="007043F7" w:rsidRDefault="007043F7" w:rsidP="00335643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3DB9D026" w14:textId="77777777" w:rsidR="007043F7" w:rsidRDefault="007043F7" w:rsidP="00335643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IV. 4. Městský architekt je oprávněn využít třetích osob k plnění předmětu smlouvy pouze s předchozím písemným souhlasem města. Městský architekt je povinen zabezpečit ochranu poskytnutých informací. </w:t>
      </w:r>
    </w:p>
    <w:p w14:paraId="1C7321FA" w14:textId="77777777" w:rsidR="007043F7" w:rsidRDefault="007043F7" w:rsidP="00335643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07EB3FA7" w14:textId="77777777" w:rsidR="007043F7" w:rsidRDefault="007043F7" w:rsidP="00335643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IV. 5. Městský architekt dává tímto městu souhlas k provedení změn, úprav, novému zpracování, překladu, spojování s jinými díly, zařazováním do děl souborných nebo audiovizuálních, jakož i k samostatnému užití jednotlivých částí případných autorských děl vytvořených v rámci plnění předmětu této smlouvy, či jejich částí. </w:t>
      </w:r>
    </w:p>
    <w:p w14:paraId="66F59640" w14:textId="77777777" w:rsidR="00004FD8" w:rsidRDefault="00004FD8" w:rsidP="007043F7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14:paraId="7691F202" w14:textId="77777777" w:rsidR="00004FD8" w:rsidRDefault="00004FD8" w:rsidP="007043F7">
      <w:pPr>
        <w:pStyle w:val="Bezmezer"/>
        <w:jc w:val="center"/>
        <w:rPr>
          <w:rFonts w:ascii="Verdana" w:hAnsi="Verdana"/>
          <w:b/>
          <w:sz w:val="20"/>
          <w:szCs w:val="20"/>
        </w:rPr>
      </w:pPr>
    </w:p>
    <w:p w14:paraId="57FE31FC" w14:textId="77777777" w:rsidR="007043F7" w:rsidRPr="007043F7" w:rsidRDefault="007043F7" w:rsidP="007043F7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7043F7">
        <w:rPr>
          <w:rFonts w:ascii="Verdana" w:hAnsi="Verdana"/>
          <w:b/>
          <w:sz w:val="20"/>
          <w:szCs w:val="20"/>
        </w:rPr>
        <w:lastRenderedPageBreak/>
        <w:t>V.</w:t>
      </w:r>
    </w:p>
    <w:p w14:paraId="4DD062BE" w14:textId="57A3706F" w:rsidR="007043F7" w:rsidRDefault="000844E9" w:rsidP="007043F7">
      <w:pPr>
        <w:pStyle w:val="Bezmezer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Licenční ustanovení</w:t>
      </w:r>
    </w:p>
    <w:p w14:paraId="4E68F6D4" w14:textId="77777777" w:rsidR="007043F7" w:rsidRDefault="007043F7" w:rsidP="007043F7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V. 1. Městský architekt poskytuje tímto městu licenci ke všem dílům vytvořeným při plnění předmětu této smlouvy nebo na základě této smlouvy. </w:t>
      </w:r>
    </w:p>
    <w:p w14:paraId="2BD1FAC2" w14:textId="77777777" w:rsidR="007043F7" w:rsidRDefault="007043F7" w:rsidP="007043F7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318DB2DA" w14:textId="77D60C48" w:rsidR="007043F7" w:rsidRDefault="007043F7" w:rsidP="007043F7">
      <w:pPr>
        <w:pStyle w:val="Bezmezer"/>
        <w:jc w:val="both"/>
        <w:rPr>
          <w:rFonts w:ascii="Verdana" w:hAnsi="Verdana"/>
          <w:sz w:val="20"/>
          <w:szCs w:val="20"/>
        </w:rPr>
      </w:pPr>
      <w:r w:rsidRPr="00185DB5">
        <w:rPr>
          <w:rFonts w:ascii="Verdana" w:hAnsi="Verdana"/>
          <w:sz w:val="20"/>
          <w:szCs w:val="20"/>
        </w:rPr>
        <w:t xml:space="preserve">V. 2. Licence </w:t>
      </w:r>
      <w:r w:rsidR="0086589C" w:rsidRPr="00185DB5">
        <w:rPr>
          <w:rFonts w:ascii="Verdana" w:hAnsi="Verdana"/>
          <w:sz w:val="20"/>
          <w:szCs w:val="20"/>
        </w:rPr>
        <w:t xml:space="preserve">k dílům </w:t>
      </w:r>
      <w:r w:rsidRPr="00185DB5">
        <w:rPr>
          <w:rFonts w:ascii="Verdana" w:hAnsi="Verdana"/>
          <w:sz w:val="20"/>
          <w:szCs w:val="20"/>
        </w:rPr>
        <w:t xml:space="preserve">je </w:t>
      </w:r>
      <w:r w:rsidR="0086589C" w:rsidRPr="00185DB5">
        <w:rPr>
          <w:rFonts w:ascii="Verdana" w:hAnsi="Verdana"/>
          <w:sz w:val="20"/>
          <w:szCs w:val="20"/>
        </w:rPr>
        <w:t xml:space="preserve">s výjimkou licence na publikační činnost </w:t>
      </w:r>
      <w:r w:rsidRPr="00185DB5">
        <w:rPr>
          <w:rFonts w:ascii="Verdana" w:hAnsi="Verdana"/>
          <w:sz w:val="20"/>
          <w:szCs w:val="20"/>
        </w:rPr>
        <w:t>udělována jako licence výhradní, a to k následujícím způsobům užití</w:t>
      </w:r>
      <w:r w:rsidR="00FD0460" w:rsidRPr="00185DB5">
        <w:rPr>
          <w:rFonts w:ascii="Verdana" w:hAnsi="Verdana"/>
          <w:sz w:val="20"/>
          <w:szCs w:val="20"/>
        </w:rPr>
        <w:t>:</w:t>
      </w:r>
      <w:r w:rsidRPr="00185DB5">
        <w:rPr>
          <w:rFonts w:ascii="Verdana" w:hAnsi="Verdana"/>
          <w:sz w:val="20"/>
          <w:szCs w:val="20"/>
        </w:rPr>
        <w:t xml:space="preserve"> r</w:t>
      </w:r>
      <w:r w:rsidR="00AF6D15" w:rsidRPr="00185DB5">
        <w:rPr>
          <w:rFonts w:ascii="Verdana" w:hAnsi="Verdana"/>
          <w:sz w:val="20"/>
          <w:szCs w:val="20"/>
        </w:rPr>
        <w:t>ealizaci</w:t>
      </w:r>
      <w:r w:rsidRPr="00185DB5">
        <w:rPr>
          <w:rFonts w:ascii="Verdana" w:hAnsi="Verdana"/>
          <w:sz w:val="20"/>
          <w:szCs w:val="20"/>
        </w:rPr>
        <w:t xml:space="preserve">, rozšiřování originálu nebo rozmnoženiny, půjčování originálu nebo rozmnoženiny, vystavování originálu nebo rozmnoženiny a sdělování díla veřejnosti jakýmkoli způsobem. </w:t>
      </w:r>
      <w:r w:rsidR="000844E9" w:rsidRPr="00185DB5">
        <w:rPr>
          <w:rFonts w:ascii="Verdana" w:hAnsi="Verdana"/>
          <w:sz w:val="20"/>
          <w:szCs w:val="20"/>
        </w:rPr>
        <w:t>Licence na díla vytvořená v rámci publikační činnosti městského architekta je udělována jako nevýhradní.</w:t>
      </w:r>
      <w:r>
        <w:rPr>
          <w:rFonts w:ascii="Verdana" w:hAnsi="Verdana"/>
          <w:sz w:val="20"/>
          <w:szCs w:val="20"/>
        </w:rPr>
        <w:t xml:space="preserve"> </w:t>
      </w:r>
    </w:p>
    <w:p w14:paraId="24132EE3" w14:textId="77777777" w:rsidR="007043F7" w:rsidRDefault="007043F7" w:rsidP="007043F7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0EFA7E34" w14:textId="77777777" w:rsidR="007043F7" w:rsidRDefault="007043F7" w:rsidP="007043F7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V. 3. Město je oprávněno poskytnout podlicenci třetí osobě. </w:t>
      </w:r>
    </w:p>
    <w:p w14:paraId="3AC84C29" w14:textId="77777777" w:rsidR="007043F7" w:rsidRDefault="007043F7" w:rsidP="007043F7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311E8E5F" w14:textId="77777777" w:rsidR="007043F7" w:rsidRDefault="007043F7" w:rsidP="007043F7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V. 4. Město není povinno licenci využít</w:t>
      </w:r>
      <w:r w:rsidR="00FD046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  </w:t>
      </w:r>
    </w:p>
    <w:p w14:paraId="7C48A54E" w14:textId="77777777" w:rsidR="00FD0460" w:rsidRDefault="00FD0460" w:rsidP="007043F7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09FA9687" w14:textId="77777777" w:rsidR="00FD0460" w:rsidRDefault="00FD0460" w:rsidP="007043F7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V. 5. Licence podle této smlouvy není omezena místem a město je oprávněno ji využívat i mimo území České republiky. Licence je omezena časově, a to na dobu trvání majetkových práv autora. </w:t>
      </w:r>
    </w:p>
    <w:p w14:paraId="6D6D6FD0" w14:textId="77777777" w:rsidR="00FD0460" w:rsidRDefault="00FD0460" w:rsidP="007043F7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1A67764D" w14:textId="77777777" w:rsidR="00FD0460" w:rsidRDefault="00FD0460" w:rsidP="007043F7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V. 6. Městský architekt není oprávněn požadovat </w:t>
      </w:r>
      <w:r w:rsidR="00761E7D">
        <w:rPr>
          <w:rFonts w:ascii="Verdana" w:hAnsi="Verdana"/>
          <w:sz w:val="20"/>
          <w:szCs w:val="20"/>
        </w:rPr>
        <w:t xml:space="preserve">po městu </w:t>
      </w:r>
      <w:r>
        <w:rPr>
          <w:rFonts w:ascii="Verdana" w:hAnsi="Verdana"/>
          <w:sz w:val="20"/>
          <w:szCs w:val="20"/>
        </w:rPr>
        <w:t xml:space="preserve">rozmnoženinu autorského díla. </w:t>
      </w:r>
    </w:p>
    <w:p w14:paraId="0E3225A4" w14:textId="77777777" w:rsidR="00FD0460" w:rsidRDefault="00FD0460" w:rsidP="007043F7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34DACADD" w14:textId="77777777" w:rsidR="00FD0460" w:rsidRPr="00FD0460" w:rsidRDefault="00FD0460" w:rsidP="00FD0460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FD0460">
        <w:rPr>
          <w:rFonts w:ascii="Verdana" w:hAnsi="Verdana"/>
          <w:b/>
          <w:sz w:val="20"/>
          <w:szCs w:val="20"/>
        </w:rPr>
        <w:t>VI.</w:t>
      </w:r>
    </w:p>
    <w:p w14:paraId="48A5424C" w14:textId="77777777" w:rsidR="00FD0460" w:rsidRDefault="00FD0460" w:rsidP="00FD0460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FD0460">
        <w:rPr>
          <w:rFonts w:ascii="Verdana" w:hAnsi="Verdana"/>
          <w:b/>
          <w:sz w:val="20"/>
          <w:szCs w:val="20"/>
        </w:rPr>
        <w:t>Ochrana informací</w:t>
      </w:r>
    </w:p>
    <w:p w14:paraId="06ED386D" w14:textId="77777777" w:rsidR="00FD0460" w:rsidRDefault="00FD0460" w:rsidP="00FD0460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VI. 1. Strany smlouvy si jsou vědomi toho, že si při plnění předmětu této smlouvy mohou navzájem poskytnout informace, které budou považovány za důvěrné. Veškeré důvěrné informace zůstávají výhradním vlastnictvím předávají</w:t>
      </w:r>
      <w:r w:rsidR="00C1329F">
        <w:rPr>
          <w:rFonts w:ascii="Verdana" w:hAnsi="Verdana"/>
          <w:sz w:val="20"/>
          <w:szCs w:val="20"/>
        </w:rPr>
        <w:t>cí</w:t>
      </w:r>
      <w:r>
        <w:rPr>
          <w:rFonts w:ascii="Verdana" w:hAnsi="Verdana"/>
          <w:sz w:val="20"/>
          <w:szCs w:val="20"/>
        </w:rPr>
        <w:t xml:space="preserve"> strany a přijímající strana vyvine pro zachování jejich důvěrnosti nejvyšší možné úsilí</w:t>
      </w:r>
      <w:r w:rsidR="00C1329F">
        <w:rPr>
          <w:rFonts w:ascii="Verdana" w:hAnsi="Verdana"/>
          <w:sz w:val="20"/>
          <w:szCs w:val="20"/>
        </w:rPr>
        <w:t xml:space="preserve"> vyjma použití v soudním nebo správním řízení v rozsahu nezbytném pro ochranu oprávněných zájmů té které smluvní strany</w:t>
      </w:r>
      <w:r>
        <w:rPr>
          <w:rFonts w:ascii="Verdana" w:hAnsi="Verdana"/>
          <w:sz w:val="20"/>
          <w:szCs w:val="20"/>
        </w:rPr>
        <w:t xml:space="preserve">. </w:t>
      </w:r>
      <w:r w:rsidR="00C1329F">
        <w:rPr>
          <w:rFonts w:ascii="Verdana" w:hAnsi="Verdana"/>
          <w:sz w:val="20"/>
          <w:szCs w:val="20"/>
        </w:rPr>
        <w:t xml:space="preserve">Obě strany se rovněž zavazují nepoužít důvěrné informace druhé strany k jiným účelům nežli k plnění předmětu této smlouvy. </w:t>
      </w:r>
      <w:r>
        <w:rPr>
          <w:rFonts w:ascii="Verdana" w:hAnsi="Verdana"/>
          <w:sz w:val="20"/>
          <w:szCs w:val="20"/>
        </w:rPr>
        <w:t xml:space="preserve"> </w:t>
      </w:r>
      <w:r w:rsidRPr="00FD0460">
        <w:rPr>
          <w:rFonts w:ascii="Verdana" w:hAnsi="Verdana"/>
          <w:sz w:val="20"/>
          <w:szCs w:val="20"/>
        </w:rPr>
        <w:t xml:space="preserve"> </w:t>
      </w:r>
    </w:p>
    <w:p w14:paraId="559A66C4" w14:textId="77777777" w:rsidR="00BB5361" w:rsidRDefault="00BB5361" w:rsidP="00BB5361">
      <w:pPr>
        <w:jc w:val="center"/>
        <w:rPr>
          <w:b/>
        </w:rPr>
      </w:pPr>
    </w:p>
    <w:p w14:paraId="1F655DBF" w14:textId="77777777" w:rsidR="00BB5361" w:rsidRPr="00E628F4" w:rsidRDefault="00BB5361" w:rsidP="00E628F4">
      <w:pPr>
        <w:pStyle w:val="Bezmezer"/>
        <w:tabs>
          <w:tab w:val="left" w:pos="705"/>
        </w:tabs>
        <w:jc w:val="center"/>
        <w:rPr>
          <w:rFonts w:ascii="Verdana" w:hAnsi="Verdana"/>
          <w:b/>
          <w:sz w:val="20"/>
          <w:szCs w:val="20"/>
        </w:rPr>
      </w:pPr>
      <w:r w:rsidRPr="00E628F4">
        <w:rPr>
          <w:rFonts w:ascii="Verdana" w:hAnsi="Verdana"/>
          <w:b/>
          <w:sz w:val="20"/>
          <w:szCs w:val="20"/>
        </w:rPr>
        <w:t>VI</w:t>
      </w:r>
      <w:r w:rsidR="00E628F4">
        <w:rPr>
          <w:rFonts w:ascii="Verdana" w:hAnsi="Verdana"/>
          <w:b/>
          <w:sz w:val="20"/>
          <w:szCs w:val="20"/>
        </w:rPr>
        <w:t>I</w:t>
      </w:r>
      <w:r w:rsidRPr="00E628F4">
        <w:rPr>
          <w:rFonts w:ascii="Verdana" w:hAnsi="Verdana"/>
          <w:b/>
          <w:sz w:val="20"/>
          <w:szCs w:val="20"/>
        </w:rPr>
        <w:t>.</w:t>
      </w:r>
    </w:p>
    <w:p w14:paraId="0ECA3B7C" w14:textId="77777777" w:rsidR="00BB5361" w:rsidRPr="00E628F4" w:rsidRDefault="00E628F4" w:rsidP="00E628F4">
      <w:pPr>
        <w:pStyle w:val="Bezmezer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Trvání smlouvy</w:t>
      </w:r>
    </w:p>
    <w:p w14:paraId="7F58C861" w14:textId="77777777" w:rsidR="00BB5361" w:rsidRDefault="00E628F4" w:rsidP="00E06085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VII</w:t>
      </w:r>
      <w:r w:rsidR="00BB5361" w:rsidRPr="00E628F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BB5361" w:rsidRPr="00E628F4">
        <w:rPr>
          <w:rFonts w:ascii="Verdana" w:hAnsi="Verdana"/>
          <w:sz w:val="20"/>
          <w:szCs w:val="20"/>
        </w:rPr>
        <w:t>1.</w:t>
      </w:r>
      <w:r w:rsidR="00BB5361" w:rsidRPr="00E628F4">
        <w:rPr>
          <w:rFonts w:ascii="Verdana" w:hAnsi="Verdana"/>
          <w:sz w:val="20"/>
          <w:szCs w:val="20"/>
        </w:rPr>
        <w:tab/>
        <w:t xml:space="preserve">Tato smlouva </w:t>
      </w:r>
      <w:r>
        <w:rPr>
          <w:rFonts w:ascii="Verdana" w:hAnsi="Verdana"/>
          <w:sz w:val="20"/>
          <w:szCs w:val="20"/>
        </w:rPr>
        <w:t xml:space="preserve">se uzavírá na dobu neurčitou a může být ukončena dohodou, popřípadě jednostrannou výpovědí kterékoli smluvní strany. Výpovědní doba činí 3 měsíce. </w:t>
      </w:r>
    </w:p>
    <w:p w14:paraId="0C0C2442" w14:textId="77777777" w:rsidR="00E628F4" w:rsidRPr="00E628F4" w:rsidRDefault="00E628F4" w:rsidP="00E628F4">
      <w:pPr>
        <w:pStyle w:val="Bezmezer"/>
        <w:rPr>
          <w:rFonts w:ascii="Verdana" w:hAnsi="Verdana"/>
          <w:sz w:val="20"/>
          <w:szCs w:val="20"/>
        </w:rPr>
      </w:pPr>
    </w:p>
    <w:p w14:paraId="48D7A48F" w14:textId="77777777" w:rsidR="00BB5361" w:rsidRPr="00E628F4" w:rsidRDefault="00BB5361" w:rsidP="00E628F4">
      <w:pPr>
        <w:pStyle w:val="Bezmezer"/>
        <w:jc w:val="center"/>
        <w:rPr>
          <w:rFonts w:ascii="Verdana" w:hAnsi="Verdana"/>
          <w:b/>
          <w:sz w:val="20"/>
          <w:szCs w:val="20"/>
        </w:rPr>
      </w:pPr>
      <w:r w:rsidRPr="00E628F4">
        <w:rPr>
          <w:rFonts w:ascii="Verdana" w:hAnsi="Verdana"/>
          <w:b/>
          <w:sz w:val="20"/>
          <w:szCs w:val="20"/>
        </w:rPr>
        <w:t>VI</w:t>
      </w:r>
      <w:r w:rsidR="00E628F4">
        <w:rPr>
          <w:rFonts w:ascii="Verdana" w:hAnsi="Verdana"/>
          <w:b/>
          <w:sz w:val="20"/>
          <w:szCs w:val="20"/>
        </w:rPr>
        <w:t>I</w:t>
      </w:r>
      <w:r w:rsidRPr="00E628F4">
        <w:rPr>
          <w:rFonts w:ascii="Verdana" w:hAnsi="Verdana"/>
          <w:b/>
          <w:sz w:val="20"/>
          <w:szCs w:val="20"/>
        </w:rPr>
        <w:t>I.</w:t>
      </w:r>
    </w:p>
    <w:p w14:paraId="13D0DEB7" w14:textId="77777777" w:rsidR="00BB5361" w:rsidRPr="00E628F4" w:rsidRDefault="00E628F4" w:rsidP="00E628F4">
      <w:pPr>
        <w:pStyle w:val="Bezmezer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Závěrečná ustanovení</w:t>
      </w:r>
    </w:p>
    <w:p w14:paraId="4EFCC103" w14:textId="77777777" w:rsidR="00E628F4" w:rsidRPr="00E628F4" w:rsidRDefault="00E628F4" w:rsidP="00E628F4">
      <w:pPr>
        <w:pStyle w:val="Zkladntext"/>
        <w:jc w:val="both"/>
        <w:rPr>
          <w:rFonts w:ascii="Verdana" w:hAnsi="Verdana" w:cs="Arial"/>
          <w:sz w:val="20"/>
        </w:rPr>
      </w:pPr>
      <w:r w:rsidRPr="00E628F4">
        <w:rPr>
          <w:rFonts w:ascii="Verdana" w:hAnsi="Verdana" w:cs="Arial"/>
          <w:sz w:val="20"/>
        </w:rPr>
        <w:t>VIII. 1. Účastníci této smlouvy prohlašují, že smlouvu uzavřeli dle své pravé a svobodné vůle, bez jakéhokoliv nátlaku a tísně, jsou jejím obsahem vázáni, což stvrzují svými podpisy.</w:t>
      </w:r>
    </w:p>
    <w:p w14:paraId="51856236" w14:textId="77777777" w:rsidR="00E628F4" w:rsidRPr="00E628F4" w:rsidRDefault="00E628F4" w:rsidP="00E628F4">
      <w:pPr>
        <w:pStyle w:val="Zkladntext"/>
        <w:jc w:val="both"/>
        <w:rPr>
          <w:rFonts w:ascii="Verdana" w:hAnsi="Verdana" w:cs="Arial"/>
          <w:sz w:val="20"/>
        </w:rPr>
      </w:pPr>
    </w:p>
    <w:p w14:paraId="05158E75" w14:textId="77777777" w:rsidR="00E628F4" w:rsidRDefault="00E628F4" w:rsidP="00E628F4">
      <w:pPr>
        <w:pStyle w:val="Zkladntext"/>
        <w:jc w:val="both"/>
        <w:rPr>
          <w:rFonts w:ascii="Verdana" w:hAnsi="Verdana" w:cs="Arial"/>
          <w:sz w:val="20"/>
        </w:rPr>
      </w:pPr>
      <w:r w:rsidRPr="00E628F4">
        <w:rPr>
          <w:rFonts w:ascii="Verdana" w:hAnsi="Verdana" w:cs="Arial"/>
          <w:sz w:val="20"/>
        </w:rPr>
        <w:t>VIII. 2. Smlouva se vyhotovuje ve třech stejnopisech, z nichž po jednom obdrží každá smluvní strana a jeden stejnopis je určen pro potřeby řízení před katastrálním úřadem</w:t>
      </w:r>
      <w:r>
        <w:rPr>
          <w:rFonts w:ascii="Verdana" w:hAnsi="Verdana" w:cs="Arial"/>
          <w:sz w:val="20"/>
        </w:rPr>
        <w:t>.</w:t>
      </w:r>
    </w:p>
    <w:p w14:paraId="2706D401" w14:textId="77777777" w:rsidR="00E628F4" w:rsidRDefault="00E628F4" w:rsidP="00E628F4">
      <w:pPr>
        <w:pStyle w:val="Zkladntext"/>
        <w:jc w:val="both"/>
        <w:rPr>
          <w:rFonts w:ascii="Verdana" w:hAnsi="Verdana" w:cs="Arial"/>
          <w:sz w:val="20"/>
        </w:rPr>
      </w:pPr>
    </w:p>
    <w:p w14:paraId="4BFFF85D" w14:textId="77777777" w:rsidR="00E628F4" w:rsidRPr="00602948" w:rsidRDefault="00E628F4" w:rsidP="00E628F4">
      <w:pPr>
        <w:pStyle w:val="Zkladntext"/>
        <w:rPr>
          <w:rFonts w:ascii="Verdana" w:hAnsi="Verdana" w:cs="Arial"/>
          <w:sz w:val="20"/>
        </w:rPr>
      </w:pPr>
      <w:r w:rsidRPr="00602948">
        <w:rPr>
          <w:rFonts w:ascii="Verdana" w:hAnsi="Verdana" w:cs="Arial"/>
          <w:sz w:val="20"/>
        </w:rPr>
        <w:t>V Českém Brodě dne:</w:t>
      </w:r>
    </w:p>
    <w:p w14:paraId="35E7E4FF" w14:textId="77777777" w:rsidR="00E628F4" w:rsidRPr="00602948" w:rsidRDefault="00E628F4" w:rsidP="00E628F4">
      <w:pPr>
        <w:pStyle w:val="Zkladntext"/>
        <w:jc w:val="both"/>
        <w:rPr>
          <w:rFonts w:ascii="Verdana" w:hAnsi="Verdana" w:cs="Arial"/>
          <w:sz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E628F4" w:rsidRPr="00602948" w14:paraId="437318EB" w14:textId="77777777" w:rsidTr="00DB471B">
        <w:tc>
          <w:tcPr>
            <w:tcW w:w="5070" w:type="dxa"/>
          </w:tcPr>
          <w:p w14:paraId="1C48E2FB" w14:textId="77777777" w:rsidR="00E628F4" w:rsidRPr="00602948" w:rsidRDefault="00E628F4" w:rsidP="00DB471B">
            <w:pPr>
              <w:pStyle w:val="Zkladntext"/>
              <w:jc w:val="center"/>
              <w:rPr>
                <w:rFonts w:ascii="Verdana" w:hAnsi="Verdana" w:cs="Arial"/>
                <w:sz w:val="20"/>
              </w:rPr>
            </w:pPr>
          </w:p>
          <w:p w14:paraId="33387094" w14:textId="77777777" w:rsidR="00E628F4" w:rsidRPr="00602948" w:rsidRDefault="00E628F4" w:rsidP="00E628F4">
            <w:pPr>
              <w:pStyle w:val="Zkladntext"/>
              <w:rPr>
                <w:rFonts w:ascii="Verdana" w:hAnsi="Verdana" w:cs="Arial"/>
                <w:sz w:val="20"/>
              </w:rPr>
            </w:pPr>
            <w:r w:rsidRPr="00602948">
              <w:rPr>
                <w:rFonts w:ascii="Verdana" w:hAnsi="Verdana" w:cs="Arial"/>
                <w:sz w:val="20"/>
              </w:rPr>
              <w:t>……………………………………………</w:t>
            </w:r>
          </w:p>
        </w:tc>
        <w:tc>
          <w:tcPr>
            <w:tcW w:w="4961" w:type="dxa"/>
          </w:tcPr>
          <w:p w14:paraId="1743BCDA" w14:textId="77777777" w:rsidR="00E628F4" w:rsidRPr="00602948" w:rsidRDefault="00E628F4" w:rsidP="00DB471B">
            <w:pPr>
              <w:pStyle w:val="Zkladntext"/>
              <w:jc w:val="center"/>
              <w:rPr>
                <w:rFonts w:ascii="Verdana" w:hAnsi="Verdana" w:cs="Arial"/>
                <w:sz w:val="20"/>
              </w:rPr>
            </w:pPr>
          </w:p>
          <w:p w14:paraId="1CB0BDEE" w14:textId="77777777" w:rsidR="00E628F4" w:rsidRPr="00602948" w:rsidRDefault="00E628F4" w:rsidP="00DB471B">
            <w:pPr>
              <w:pStyle w:val="Zkladntext"/>
              <w:jc w:val="center"/>
              <w:rPr>
                <w:rFonts w:ascii="Verdana" w:hAnsi="Verdana" w:cs="Arial"/>
                <w:sz w:val="20"/>
              </w:rPr>
            </w:pPr>
            <w:r w:rsidRPr="00602948">
              <w:rPr>
                <w:rFonts w:ascii="Verdana" w:hAnsi="Verdana" w:cs="Arial"/>
                <w:sz w:val="20"/>
              </w:rPr>
              <w:t>………………………………………………………</w:t>
            </w:r>
          </w:p>
        </w:tc>
      </w:tr>
      <w:tr w:rsidR="00E628F4" w:rsidRPr="00602948" w14:paraId="250A64C0" w14:textId="77777777" w:rsidTr="00DB471B">
        <w:tc>
          <w:tcPr>
            <w:tcW w:w="5070" w:type="dxa"/>
          </w:tcPr>
          <w:p w14:paraId="318FD7D3" w14:textId="77777777" w:rsidR="00E628F4" w:rsidRPr="00602948" w:rsidRDefault="00E628F4" w:rsidP="00E628F4">
            <w:pPr>
              <w:pStyle w:val="Zkladntext"/>
              <w:rPr>
                <w:rFonts w:ascii="Verdana" w:hAnsi="Verdana" w:cs="Arial"/>
                <w:sz w:val="20"/>
              </w:rPr>
            </w:pPr>
            <w:r w:rsidRPr="00602948">
              <w:rPr>
                <w:rFonts w:ascii="Verdana" w:hAnsi="Verdana" w:cs="Arial"/>
                <w:sz w:val="20"/>
              </w:rPr>
              <w:t xml:space="preserve">Město Český Brod, </w:t>
            </w:r>
          </w:p>
          <w:p w14:paraId="76577511" w14:textId="77777777" w:rsidR="00E628F4" w:rsidRPr="00602948" w:rsidRDefault="00E628F4" w:rsidP="00E628F4">
            <w:pPr>
              <w:pStyle w:val="Zkladntext"/>
              <w:rPr>
                <w:rFonts w:ascii="Verdana" w:hAnsi="Verdana" w:cs="Arial"/>
                <w:sz w:val="20"/>
              </w:rPr>
            </w:pPr>
            <w:proofErr w:type="spellStart"/>
            <w:r w:rsidRPr="00602948">
              <w:rPr>
                <w:rFonts w:ascii="Verdana" w:hAnsi="Verdana" w:cs="Arial"/>
                <w:sz w:val="20"/>
              </w:rPr>
              <w:t>zast</w:t>
            </w:r>
            <w:proofErr w:type="spellEnd"/>
            <w:r w:rsidRPr="00602948">
              <w:rPr>
                <w:rFonts w:ascii="Verdana" w:hAnsi="Verdana" w:cs="Arial"/>
                <w:sz w:val="20"/>
              </w:rPr>
              <w:t xml:space="preserve">. Bc. Jakubem Nekolným,                </w:t>
            </w:r>
          </w:p>
          <w:p w14:paraId="14330EF4" w14:textId="77777777" w:rsidR="00E628F4" w:rsidRPr="00602948" w:rsidRDefault="00E628F4" w:rsidP="00E628F4">
            <w:pPr>
              <w:pStyle w:val="Zkladntext"/>
              <w:rPr>
                <w:rFonts w:ascii="Verdana" w:hAnsi="Verdana" w:cs="Arial"/>
                <w:sz w:val="20"/>
              </w:rPr>
            </w:pPr>
            <w:r w:rsidRPr="00602948">
              <w:rPr>
                <w:rFonts w:ascii="Verdana" w:hAnsi="Verdana" w:cs="Arial"/>
                <w:sz w:val="20"/>
              </w:rPr>
              <w:t>starostou města</w:t>
            </w:r>
          </w:p>
          <w:p w14:paraId="37C410D7" w14:textId="77777777" w:rsidR="00E628F4" w:rsidRPr="00602948" w:rsidRDefault="00E628F4" w:rsidP="00DB471B">
            <w:pPr>
              <w:pStyle w:val="Zkladntext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4961" w:type="dxa"/>
          </w:tcPr>
          <w:p w14:paraId="77C6E9F5" w14:textId="77777777" w:rsidR="00E628F4" w:rsidRPr="00602948" w:rsidRDefault="00E628F4" w:rsidP="00DB471B">
            <w:pPr>
              <w:pStyle w:val="Zkladntext"/>
              <w:tabs>
                <w:tab w:val="left" w:pos="990"/>
              </w:tabs>
              <w:jc w:val="center"/>
              <w:rPr>
                <w:rFonts w:ascii="Verdana" w:hAnsi="Verdana" w:cs="Arial"/>
                <w:sz w:val="20"/>
              </w:rPr>
            </w:pPr>
            <w:r w:rsidRPr="00602948">
              <w:rPr>
                <w:rFonts w:ascii="Verdana" w:hAnsi="Verdana" w:cs="Arial"/>
                <w:sz w:val="20"/>
              </w:rPr>
              <w:t xml:space="preserve">městský architekt </w:t>
            </w:r>
          </w:p>
        </w:tc>
      </w:tr>
    </w:tbl>
    <w:p w14:paraId="1AC7E043" w14:textId="77777777" w:rsidR="00E628F4" w:rsidRPr="00E628F4" w:rsidRDefault="00E628F4" w:rsidP="00E628F4">
      <w:pPr>
        <w:pStyle w:val="Zkladntext"/>
        <w:jc w:val="both"/>
        <w:rPr>
          <w:rFonts w:ascii="Verdana" w:hAnsi="Verdana" w:cs="Arial"/>
          <w:sz w:val="20"/>
        </w:rPr>
      </w:pPr>
    </w:p>
    <w:p w14:paraId="00F31AE6" w14:textId="77777777" w:rsidR="00BB5361" w:rsidRPr="00E628F4" w:rsidRDefault="00BB5361" w:rsidP="00E628F4">
      <w:pPr>
        <w:pStyle w:val="Bezmezer"/>
        <w:rPr>
          <w:rFonts w:ascii="Verdana" w:hAnsi="Verdana"/>
          <w:sz w:val="20"/>
          <w:szCs w:val="20"/>
        </w:rPr>
      </w:pPr>
    </w:p>
    <w:sectPr w:rsidR="00BB5361" w:rsidRPr="00E6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347"/>
    <w:multiLevelType w:val="singleLevel"/>
    <w:tmpl w:val="A9B4FAF4"/>
    <w:lvl w:ilvl="0">
      <w:start w:val="1"/>
      <w:numFmt w:val="lowerLetter"/>
      <w:lvlText w:val="%1) "/>
      <w:legacy w:legacy="1" w:legacySpace="0" w:legacyIndent="283"/>
      <w:lvlJc w:val="left"/>
      <w:pPr>
        <w:ind w:left="311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412F7897"/>
    <w:multiLevelType w:val="hybridMultilevel"/>
    <w:tmpl w:val="4E00E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04CDA"/>
    <w:multiLevelType w:val="hybridMultilevel"/>
    <w:tmpl w:val="AC8AA77E"/>
    <w:lvl w:ilvl="0" w:tplc="24D4552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D699C"/>
    <w:multiLevelType w:val="singleLevel"/>
    <w:tmpl w:val="A9B4FAF4"/>
    <w:lvl w:ilvl="0">
      <w:start w:val="2"/>
      <w:numFmt w:val="lowerLetter"/>
      <w:lvlText w:val="%1) "/>
      <w:legacy w:legacy="1" w:legacySpace="0" w:legacyIndent="283"/>
      <w:lvlJc w:val="left"/>
      <w:pPr>
        <w:ind w:left="311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7A55651C"/>
    <w:multiLevelType w:val="hybridMultilevel"/>
    <w:tmpl w:val="69D8DD52"/>
    <w:lvl w:ilvl="0" w:tplc="14208A10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3118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55"/>
    <w:rsid w:val="00004FD8"/>
    <w:rsid w:val="000844E9"/>
    <w:rsid w:val="00141397"/>
    <w:rsid w:val="00185DB5"/>
    <w:rsid w:val="001A6488"/>
    <w:rsid w:val="001F19FA"/>
    <w:rsid w:val="00265CA4"/>
    <w:rsid w:val="002C5581"/>
    <w:rsid w:val="002D6482"/>
    <w:rsid w:val="002F3348"/>
    <w:rsid w:val="00316A55"/>
    <w:rsid w:val="00335643"/>
    <w:rsid w:val="00366CFC"/>
    <w:rsid w:val="0043700C"/>
    <w:rsid w:val="00504647"/>
    <w:rsid w:val="005F2288"/>
    <w:rsid w:val="00602948"/>
    <w:rsid w:val="00675BE8"/>
    <w:rsid w:val="00687717"/>
    <w:rsid w:val="007043F7"/>
    <w:rsid w:val="00705DA8"/>
    <w:rsid w:val="00761E7D"/>
    <w:rsid w:val="00821580"/>
    <w:rsid w:val="0086589C"/>
    <w:rsid w:val="009015C7"/>
    <w:rsid w:val="009504CD"/>
    <w:rsid w:val="009860E8"/>
    <w:rsid w:val="009A3A6B"/>
    <w:rsid w:val="00A03D20"/>
    <w:rsid w:val="00A13AE9"/>
    <w:rsid w:val="00AF6D15"/>
    <w:rsid w:val="00B167CA"/>
    <w:rsid w:val="00B7423A"/>
    <w:rsid w:val="00B746F0"/>
    <w:rsid w:val="00BB5361"/>
    <w:rsid w:val="00BE169A"/>
    <w:rsid w:val="00BE4BA0"/>
    <w:rsid w:val="00C03F2C"/>
    <w:rsid w:val="00C0592C"/>
    <w:rsid w:val="00C1329F"/>
    <w:rsid w:val="00CD29A5"/>
    <w:rsid w:val="00D504ED"/>
    <w:rsid w:val="00D547BB"/>
    <w:rsid w:val="00D66705"/>
    <w:rsid w:val="00DC6352"/>
    <w:rsid w:val="00E058CF"/>
    <w:rsid w:val="00E06085"/>
    <w:rsid w:val="00E628F4"/>
    <w:rsid w:val="00EB30A8"/>
    <w:rsid w:val="00ED6D5B"/>
    <w:rsid w:val="00F169C3"/>
    <w:rsid w:val="00F30AF7"/>
    <w:rsid w:val="00F61EBA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8533"/>
  <w15:docId w15:val="{907F2388-64A5-455E-960E-D8215494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488"/>
    <w:pPr>
      <w:ind w:left="720"/>
      <w:contextualSpacing/>
    </w:pPr>
  </w:style>
  <w:style w:type="paragraph" w:customStyle="1" w:styleId="Default">
    <w:name w:val="Default"/>
    <w:rsid w:val="00901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C6352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E62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28F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13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3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13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3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3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A41E-86CA-45A8-B8F2-889A81EF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Klinecký Tomáš</dc:creator>
  <cp:lastModifiedBy>Lidmila Burianova</cp:lastModifiedBy>
  <cp:revision>2</cp:revision>
  <dcterms:created xsi:type="dcterms:W3CDTF">2017-04-27T10:07:00Z</dcterms:created>
  <dcterms:modified xsi:type="dcterms:W3CDTF">2017-04-27T10:07:00Z</dcterms:modified>
</cp:coreProperties>
</file>